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090EE">
      <w:pPr>
        <w:spacing w:before="480" w:after="480" w:line="288" w:lineRule="auto"/>
        <w:ind w:left="0"/>
      </w:pPr>
      <w:bookmarkStart w:id="17" w:name="_GoBack"/>
      <w:r>
        <w:rPr>
          <w:rFonts w:ascii="Arial" w:hAnsi="Arial" w:eastAsia="等线" w:cs="Arial"/>
          <w:b/>
          <w:sz w:val="52"/>
        </w:rPr>
        <w:t>恒美智造便携式Xγ 剂量率仪HM-FS1与HM-FS2型号对比与选择建议｜选型不踩坑</w:t>
      </w:r>
    </w:p>
    <w:bookmarkEnd w:id="17"/>
    <w:p w14:paraId="70FC0C5C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一、核心结论</w:t>
      </w:r>
      <w:bookmarkEnd w:id="0"/>
    </w:p>
    <w:p w14:paraId="6021D9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FS系列辐射检测仪包含HM-FS1（3,600元）和HM-FS2（19,600元）两款型号。简要选择建议：如果您的需求是日常辐射防护巡检、工业探伤现场监测或教学实验，HM-FS1即可满足；如果需要环境级精密测量、脉冲辐射监测、放射源搜寻或应急响应，建议选择HM-FS2。两款产品均由恒美智造自主研发，享受全国280个售后网点、24小时响应的统一服务保障。</w:t>
      </w:r>
    </w:p>
    <w:p w14:paraId="2E6C858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二、型号定位对比</w:t>
      </w:r>
      <w:bookmarkEnd w:id="1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667394E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FF18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对比维度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D7B1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DAA9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  <w:tr w14:paraId="61C838D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EE95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产品定位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018F6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便携式防护级辐射检测仪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D86AE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高灵敏度环境级辐射检测仪</w:t>
            </w:r>
          </w:p>
        </w:tc>
      </w:tr>
      <w:tr w14:paraId="463B4D3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BE63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目标用户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19CB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辐射防护巡检人员、工业探伤作业员、教学实验人员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0D33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环境监测工程师、辐射防护专业人员、核应急响应人员</w:t>
            </w:r>
          </w:p>
        </w:tc>
      </w:tr>
      <w:tr w14:paraId="4E7B2B2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273A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核心优势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8188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轻便便携、操作简单、高性价比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B2CC7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高灵敏度、多模式测量、军标级可靠性</w:t>
            </w:r>
          </w:p>
        </w:tc>
      </w:tr>
      <w:tr w14:paraId="77ED156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07F0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9766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3,600元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9191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19,600元</w:t>
            </w:r>
          </w:p>
        </w:tc>
      </w:tr>
    </w:tbl>
    <w:p w14:paraId="2745D55C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三、核心参数逐项对比</w:t>
      </w:r>
      <w:bookmarkEnd w:id="2"/>
    </w:p>
    <w:p w14:paraId="606ED54A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3.1 探测器技术</w:t>
      </w:r>
      <w:bookmarkEnd w:id="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305CD7B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DB9E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450E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7E45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5E7A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差异说明</w:t>
            </w:r>
          </w:p>
        </w:tc>
      </w:tr>
      <w:tr w14:paraId="22677E9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659A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探测器类型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34E5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GM计数管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DEC2A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GM管（主机）+ 复合闪烁体探头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50C9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FS2采用双探测器设计，测量能力更强</w:t>
            </w:r>
          </w:p>
        </w:tc>
      </w:tr>
      <w:tr w14:paraId="40FB25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70B7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闪烁体材料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83D0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9AB7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ZnS(Ag)+塑料闪烁体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371C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复合闪烁体灵敏度更高</w:t>
            </w:r>
          </w:p>
        </w:tc>
      </w:tr>
      <w:tr w14:paraId="1B72979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8B8A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探头尺寸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6244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73AF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Φ75×82mm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33EC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大尺寸探头提升探测效率</w:t>
            </w:r>
          </w:p>
        </w:tc>
      </w:tr>
    </w:tbl>
    <w:p w14:paraId="5F477926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3.2 测量性能</w:t>
      </w:r>
      <w:bookmarkEnd w:id="4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71A6927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3D87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E868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BD47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AB864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差异分析</w:t>
            </w:r>
          </w:p>
        </w:tc>
      </w:tr>
      <w:tr w14:paraId="0BAD17D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43E5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能量范围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36341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48keV~3MeV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93B0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20keV~7MeV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1A08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FS2低能端更低、高能端更高，覆盖更广</w:t>
            </w:r>
          </w:p>
        </w:tc>
      </w:tr>
      <w:tr w14:paraId="2F0803D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3266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灵敏度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2067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8,000cpm/mR/h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4997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≥2,000cps/μGy/h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861A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FS2灵敏度更高，可测更低剂量率</w:t>
            </w:r>
          </w:p>
        </w:tc>
      </w:tr>
      <w:tr w14:paraId="0F2C746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AAFB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剂量率范围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8347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0.1μSv/h~100mSv/h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34E4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10nGy/h~100mGy/h（环境级）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219B6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FS2测量下限低至10nGy/h，可测环境本底</w:t>
            </w:r>
          </w:p>
        </w:tc>
      </w:tr>
      <w:tr w14:paraId="3068474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0C823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累积剂量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AF5A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0.01μSv~9.99Sv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5FAD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6707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FS1具有累积剂量测量功能</w:t>
            </w:r>
          </w:p>
        </w:tc>
      </w:tr>
      <w:tr w14:paraId="1C122B7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13EB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能量响应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02A6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≤±30%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1FB21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吸收剂量≤±15%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0AB2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FS2能量响应精度提升1倍</w:t>
            </w:r>
          </w:p>
        </w:tc>
      </w:tr>
      <w:tr w14:paraId="0503C2E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6CFB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固有误差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9A8B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≤±15%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A04D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≤±10%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806D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FS2测量准确度更高</w:t>
            </w:r>
          </w:p>
        </w:tc>
      </w:tr>
      <w:tr w14:paraId="32B18C4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879C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重复性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CC21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≤5%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7F62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≤1%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2777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FS2数据一致性提升5倍</w:t>
            </w:r>
          </w:p>
        </w:tc>
      </w:tr>
      <w:tr w14:paraId="491307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022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测量模式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7F890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标准模式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BA85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5种（正常/脉冲/搜寻/峰值/专家）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567C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FS2模式丰富，适应场景更多</w:t>
            </w:r>
          </w:p>
        </w:tc>
      </w:tr>
      <w:tr w14:paraId="4AD0AC1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0AA36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测量类型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678B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Xγ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C8FC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Xγ、脉冲辐射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6AF8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FS2额外支持脉冲辐射测量</w:t>
            </w:r>
          </w:p>
        </w:tc>
      </w:tr>
    </w:tbl>
    <w:p w14:paraId="3329F6BA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3.3 脉冲辐射能力（HM-FS2独有）</w:t>
      </w:r>
      <w:bookmarkEnd w:id="5"/>
    </w:p>
    <w:p w14:paraId="5B6A4F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HM-FS2具备脉冲辐射测量能力，这是HM-FS1不具备的功能：</w:t>
      </w:r>
    </w:p>
    <w:p w14:paraId="430EB4A4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最小脉冲测量时间：40ns</w:t>
      </w:r>
    </w:p>
    <w:p w14:paraId="45808E3C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最快响应时间：10ms</w:t>
      </w:r>
    </w:p>
    <w:p w14:paraId="1B7A434A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3.4 数据与通讯</w:t>
      </w:r>
      <w:bookmarkEnd w:id="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35B9E97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13E3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865C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AABC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  <w:tr w14:paraId="7E16C20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DDA5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数据存储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F159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20,000组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CF2D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20,000组</w:t>
            </w:r>
          </w:p>
        </w:tc>
      </w:tr>
      <w:tr w14:paraId="3E72E10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8F8F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数据导出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716A0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10E0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支持.csv/.xls格式</w:t>
            </w:r>
          </w:p>
        </w:tc>
      </w:tr>
      <w:tr w14:paraId="3FE002A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F6475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通讯接口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F6EDA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CCE6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USB2.0 + RS-485/蓝牙（可选）</w:t>
            </w:r>
          </w:p>
        </w:tc>
      </w:tr>
      <w:tr w14:paraId="36CFBB5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75D8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探头连接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44049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A0171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支持热插拔，主机自动识别</w:t>
            </w:r>
          </w:p>
        </w:tc>
      </w:tr>
    </w:tbl>
    <w:p w14:paraId="4EF29431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3.5 物理特性</w:t>
      </w:r>
      <w:bookmarkEnd w:id="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0C748B1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5777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04449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06B2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  <w:tr w14:paraId="505C15A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98BA5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2CF4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1.2kg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7D97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2.85kg</w:t>
            </w:r>
          </w:p>
        </w:tc>
      </w:tr>
      <w:tr w14:paraId="1DEFB6F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5F04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尺寸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98DF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290×120×175mm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B724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探头Φ90×330mm + 主机170×80×30mm</w:t>
            </w:r>
          </w:p>
        </w:tc>
      </w:tr>
      <w:tr w14:paraId="7C046C6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0916A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防护等级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4210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IP65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17E4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IP65</w:t>
            </w:r>
          </w:p>
        </w:tc>
      </w:tr>
      <w:tr w14:paraId="7A6C8C5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D127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续航时间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2ABCB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≥24小时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2338F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≥24小时</w:t>
            </w:r>
          </w:p>
        </w:tc>
      </w:tr>
    </w:tbl>
    <w:p w14:paraId="596CA35D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3.6 环境适应性</w:t>
      </w:r>
      <w:bookmarkEnd w:id="8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007A656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54F5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9A0D2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1BC43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  <w:tr w14:paraId="4AA9294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E1A7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工作温度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96FB1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-30℃~+50℃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9999E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-41℃~+50℃</w:t>
            </w:r>
          </w:p>
        </w:tc>
      </w:tr>
      <w:tr w14:paraId="290D06F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F991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军标认证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A92C5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F5A42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GJB150系列（高低温/湿热/淋雨/振动/冲击）</w:t>
            </w:r>
          </w:p>
        </w:tc>
      </w:tr>
      <w:tr w14:paraId="3DDA59A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2B68B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电磁兼容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832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A39C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GJB151B-2013</w:t>
            </w:r>
          </w:p>
        </w:tc>
      </w:tr>
    </w:tbl>
    <w:p w14:paraId="4A8EB7C6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3.7 标准合规</w:t>
      </w:r>
      <w:bookmarkEnd w:id="9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230F958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8138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DEA4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AADE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</w:tr>
      <w:tr w14:paraId="424B50B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96D7D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执行标准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09A7C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GB18871-2002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872D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HJ1157-2021 + GJB系列</w:t>
            </w:r>
          </w:p>
        </w:tc>
      </w:tr>
      <w:tr w14:paraId="1F05AF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51AF8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标准级别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8FA0A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民用标准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AA57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民用标准 + 军用标准</w:t>
            </w:r>
          </w:p>
        </w:tc>
      </w:tr>
    </w:tbl>
    <w:p w14:paraId="3BD7DD75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四、选型决策矩阵</w:t>
      </w:r>
      <w:bookmarkEnd w:id="10"/>
    </w:p>
    <w:p w14:paraId="30F306F5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4.1 按应用场景选择</w:t>
      </w:r>
      <w:bookmarkEnd w:id="11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0681561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81E7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您的应用场景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4FD8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推荐型号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26D6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选择理由</w:t>
            </w:r>
          </w:p>
        </w:tc>
      </w:tr>
      <w:tr w14:paraId="1A7DEAE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7AC2F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工业探伤现场辐射监测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D019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9647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轻便便携，剂量率范围满足需求，性价比高</w:t>
            </w:r>
          </w:p>
        </w:tc>
      </w:tr>
      <w:tr w14:paraId="6FA6D0D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A4C38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放射性工作场所日常巡检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11D7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2B97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操作简单，声光报警，阈值可调</w:t>
            </w:r>
          </w:p>
        </w:tc>
      </w:tr>
      <w:tr w14:paraId="3741748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E017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实验室教学实验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EA0C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0691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中英文界面，操作直观，成本低可多台配置</w:t>
            </w:r>
          </w:p>
        </w:tc>
      </w:tr>
      <w:tr w14:paraId="4DEDF3E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4E8E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机场/车站放射性安检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C8FB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5D2D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快速响应，便携，适合人员手持使用</w:t>
            </w:r>
          </w:p>
        </w:tc>
      </w:tr>
      <w:tr w14:paraId="428AED6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5946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环境辐射本底测量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648A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6C1E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环境级灵敏度（10nGy/h），符合HJ1157-2021</w:t>
            </w:r>
          </w:p>
        </w:tc>
      </w:tr>
      <w:tr w14:paraId="4783D16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D1E4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CT/DR脉冲辐射监测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34BB2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01B3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脉冲测量时间40ns，专用脉冲测量模式</w:t>
            </w:r>
          </w:p>
        </w:tc>
      </w:tr>
      <w:tr w14:paraId="7835757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DAF2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放射源搜寻定位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FD486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D82E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搜寻模式，10ms快速响应</w:t>
            </w:r>
          </w:p>
        </w:tc>
      </w:tr>
      <w:tr w14:paraId="4D1FD4B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9BF2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核应急辐射响应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0C719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7352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军标级可靠性，宽量程，多种测量模式</w:t>
            </w:r>
          </w:p>
        </w:tc>
      </w:tr>
      <w:tr w14:paraId="2C074B9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F1D6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疾控卫生监督执法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B16D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4E08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环保标准合规，数据导出功能便于取证</w:t>
            </w:r>
          </w:p>
        </w:tc>
      </w:tr>
      <w:tr w14:paraId="5157C83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3162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第三方检测环评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205B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HM-FS2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54D0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高精度，数据导出，符合技术规范</w:t>
            </w:r>
          </w:p>
        </w:tc>
      </w:tr>
    </w:tbl>
    <w:p w14:paraId="55657F63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4.2 按预算选择</w:t>
      </w:r>
      <w:bookmarkEnd w:id="12"/>
    </w:p>
    <w:p w14:paraId="126E140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预算3,600元以内：选择HM-FS1</w:t>
      </w:r>
    </w:p>
    <w:p w14:paraId="294CBA06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满足大部分辐射防护巡检需求</w:t>
      </w:r>
    </w:p>
    <w:p w14:paraId="2D3B7E94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性价比高，适合批量采购</w:t>
      </w:r>
    </w:p>
    <w:p w14:paraId="443F287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预算19,600元以内：选择HM-FS2</w:t>
      </w:r>
    </w:p>
    <w:p w14:paraId="7DA82B1B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环境级专业测量，功能全面</w:t>
      </w:r>
    </w:p>
    <w:p w14:paraId="52F5B89D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军标级可靠性，适应极端环境</w:t>
      </w:r>
    </w:p>
    <w:p w14:paraId="09F613B0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数据导出功能，满足合规取证需求</w:t>
      </w:r>
    </w:p>
    <w:p w14:paraId="15A8CB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建议组合采购方案：HM-FS1 + HM-FS2搭配使用</w:t>
      </w:r>
    </w:p>
    <w:p w14:paraId="1B5C94A2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HM-FS1用于日常巡检，数量可多配</w:t>
      </w:r>
    </w:p>
    <w:p w14:paraId="3689317E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HM-FS2用于精密测量和特殊场景，配置1-2台</w:t>
      </w:r>
    </w:p>
    <w:p w14:paraId="17440BB5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4.3 按用户角色选择</w:t>
      </w:r>
      <w:bookmarkEnd w:id="13"/>
    </w:p>
    <w:p w14:paraId="3F8BB4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辐射防护员/安全员 → HM-FS1：日常巡检够用，操作简单好上手</w:t>
      </w:r>
    </w:p>
    <w:p w14:paraId="11628A0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环境监测工程师 → HM-FS2：环境级精度+合规标准+数据导出</w:t>
      </w:r>
    </w:p>
    <w:p w14:paraId="315D973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医学物理师 → HM-FS2：脉冲辐射测量+多模式切换</w:t>
      </w:r>
    </w:p>
    <w:p w14:paraId="007A3C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核应急响应人员 → HM-FS2：军标级可靠性+搜寻模式+宽量程</w:t>
      </w:r>
    </w:p>
    <w:p w14:paraId="112769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采购负责人 → HM-FS1 + HM-FS2组合：覆盖全场景，优化采购预算</w:t>
      </w:r>
    </w:p>
    <w:p w14:paraId="27B2D15E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五、常见选型误区</w:t>
      </w:r>
      <w:bookmarkEnd w:id="14"/>
    </w:p>
    <w:p w14:paraId="65E446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误区1：认为便宜的就不好用</w:t>
      </w:r>
    </w:p>
    <w:p w14:paraId="299725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HM-FS1售价3,600元，但其GM管探测器技术成熟可靠，8,000cpm/mR/h的灵敏度和0.1μSv/h~100mSv/h的量程完全满足日常辐射防护需求，并非"低价低质"。</w:t>
      </w:r>
    </w:p>
    <w:p w14:paraId="2D0EDB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误区2：认为一定要买最贵的</w:t>
      </w:r>
    </w:p>
    <w:p w14:paraId="033DF2E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如果您的需求仅是日常防护巡检，HM-FS2的环境级灵敏度和军标级可靠性属于性能溢出，选择HM-FS1反而更经济合理。</w:t>
      </w:r>
    </w:p>
    <w:p w14:paraId="652537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误区3：忽视脉冲辐射需求</w:t>
      </w:r>
    </w:p>
    <w:p w14:paraId="475D25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如果您的应用涉及CT、DR等产生脉冲辐射的设备，必须选择HM-FS2，因为HM-FS1不具备脉冲辐射测量功能。</w:t>
      </w:r>
    </w:p>
    <w:p w14:paraId="7F6949A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误区4：不考虑数据导出需求</w:t>
      </w:r>
    </w:p>
    <w:p w14:paraId="33B707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如果您需要将监测数据导入管理系统或留档取证，应选择支持.csv/.xls导出和USB/蓝牙通讯的HM-FS2。</w:t>
      </w:r>
    </w:p>
    <w:p w14:paraId="2FECA0EB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六、售后服务（两款产品一致）</w:t>
      </w:r>
      <w:bookmarkEnd w:id="15"/>
    </w:p>
    <w:p w14:paraId="24EF66D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无论选择HM-FS1还是HM-FS2，均享受恒美智造统一的售后服务标准：</w:t>
      </w:r>
    </w:p>
    <w:p w14:paraId="186E25E7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全国联保，280个售后网点</w:t>
      </w:r>
    </w:p>
    <w:p w14:paraId="74CC3A84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整机质保12个月，核心部件质保12个月</w:t>
      </w:r>
    </w:p>
    <w:p w14:paraId="78F92B74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24小时服务热线，30分钟内工单派发</w:t>
      </w:r>
    </w:p>
    <w:p w14:paraId="793E997F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省会城市4小时到达，地级市8小时到达</w:t>
      </w:r>
    </w:p>
    <w:p w14:paraId="6A89E3D5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终身技术支持，终身配件供应</w:t>
      </w:r>
    </w:p>
    <w:p w14:paraId="3514375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免费现场培训，免费软件升级</w:t>
      </w:r>
    </w:p>
    <w:p w14:paraId="6B8E5CDE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设备停产后继续供应配件至少10年</w:t>
      </w:r>
    </w:p>
    <w:p w14:paraId="563DAFD9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七、总结</w:t>
      </w:r>
      <w:bookmarkEnd w:id="16"/>
    </w:p>
    <w:p w14:paraId="3C41995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FS1和HM-FS2是恒美智造针对不同需求层级打造的两款产品，而非简单的高低配。HM-FS1是可靠实用的防护级辐射检测工具，HM-FS2是功能全面的专业级环境辐射检测平台。根据您的实际应用场景、技术需求和预算条件，选择适合的型号，才能实现投资回报的最大化。</w:t>
      </w:r>
    </w:p>
    <w:p w14:paraId="69E398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如需进一步选型咨询，可联系恒美智造400服务热线或当地服务网点，专业技术人员将根据您的具体需求提供一对一选型建议。</w:t>
      </w:r>
    </w:p>
    <w:p w14:paraId="4FB3AA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（本文数据来源：恒美智造HM-FS1/HM-FS2产品说明书。所有技术参数均以最新版产品手册为准。）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2D379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C25E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1"/>
  </w:num>
  <w:num w:numId="5">
    <w:abstractNumId w:val="9"/>
  </w:num>
  <w:num w:numId="6">
    <w:abstractNumId w:val="11"/>
  </w:num>
  <w:num w:numId="7">
    <w:abstractNumId w:val="15"/>
  </w:num>
  <w:num w:numId="8">
    <w:abstractNumId w:val="8"/>
  </w:num>
  <w:num w:numId="9">
    <w:abstractNumId w:val="0"/>
  </w:num>
  <w:num w:numId="10">
    <w:abstractNumId w:val="12"/>
  </w:num>
  <w:num w:numId="11">
    <w:abstractNumId w:val="14"/>
  </w:num>
  <w:num w:numId="12">
    <w:abstractNumId w:val="3"/>
  </w:num>
  <w:num w:numId="13">
    <w:abstractNumId w:val="13"/>
  </w:num>
  <w:num w:numId="14">
    <w:abstractNumId w:val="6"/>
  </w:num>
  <w:num w:numId="15">
    <w:abstractNumId w:val="1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D3F14"/>
    <w:rsid w:val="14A6722F"/>
    <w:rsid w:val="3531601A"/>
    <w:rsid w:val="63617C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2001</Words>
  <Characters>2721</Characters>
  <TotalTime>1</TotalTime>
  <ScaleCrop>false</ScaleCrop>
  <LinksUpToDate>false</LinksUpToDate>
  <CharactersWithSpaces>2755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2026-03-20T09:59:00Z</dcterms:created>
  <dc:creator>Apache POI</dc:creator>
  <cp:lastModifiedBy>马刺不夺冠不改名</cp:lastModifiedBy>
  <dcterms:modified xsi:type="dcterms:W3CDTF">2026-03-23T01:07:08Z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5478CEF440254F49BB81130C8BE0C505_13</vt:lpwstr>
  </property>
  <property fmtid="{D5CDD505-2E9C-101B-9397-08002B2CF9AE}" pid="4" name="KSOTemplateDocerSaveRecord">
    <vt:lpwstr>eyJoZGlkIjoiOGI5ODBlY2NiMTA3MWM1MGI0MGZiYzE5NTRmMGUyMzciLCJ1c2VySWQiOiI0NTQwNzM1MzgifQ==</vt:lpwstr>
  </property>
</Properties>
</file>